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9E988" w14:textId="11C9FE64" w:rsidR="00FA75B0" w:rsidRPr="00247A93" w:rsidRDefault="00FA75B0" w:rsidP="00690507">
      <w:pPr>
        <w:pStyle w:val="Heading1"/>
      </w:pPr>
      <w:bookmarkStart w:id="0" w:name="_Hlk529341533"/>
      <w:bookmarkStart w:id="1" w:name="_Hlk528678147"/>
      <w:bookmarkStart w:id="2" w:name="_Toc465149676"/>
      <w:r w:rsidRPr="00247A93">
        <w:t>The House Administration recognized as a Top 100 Employer</w:t>
      </w:r>
      <w:r w:rsidR="00CA1CC2">
        <w:t xml:space="preserve"> for 2020</w:t>
      </w:r>
      <w:r w:rsidRPr="00247A93">
        <w:t xml:space="preserve"> </w:t>
      </w:r>
      <w:bookmarkEnd w:id="0"/>
    </w:p>
    <w:p w14:paraId="1E30EFAF" w14:textId="77777777" w:rsidR="00FA75B0" w:rsidRPr="00690507" w:rsidRDefault="00FA75B0" w:rsidP="00690507">
      <w:pPr>
        <w:pStyle w:val="DateLocation"/>
        <w:rPr>
          <w:b/>
        </w:rPr>
      </w:pPr>
      <w:bookmarkStart w:id="3" w:name="_Hlk529341546"/>
      <w:r w:rsidRPr="00690507">
        <w:t>November 22, 2019 – Ottawa, Ontario</w:t>
      </w:r>
      <w:bookmarkEnd w:id="3"/>
    </w:p>
    <w:p w14:paraId="5667C7FE" w14:textId="73BB0270" w:rsidR="00FA75B0" w:rsidRPr="00FA75B0" w:rsidRDefault="00FA75B0" w:rsidP="00FA75B0">
      <w:bookmarkStart w:id="4" w:name="_Hlk529341627"/>
      <w:r w:rsidRPr="005361DD">
        <w:t>The Honourable Geoff Regan,</w:t>
      </w:r>
      <w:r w:rsidRPr="00FA75B0">
        <w:t xml:space="preserve"> Speaker of the House of Commons, is pleased to announce that the House of Commons Administration has been selected as </w:t>
      </w:r>
      <w:r w:rsidRPr="00247A93">
        <w:t>one of Canada’s Top 100 Employers for the second consecutive year.</w:t>
      </w:r>
      <w:r w:rsidRPr="00FA75B0">
        <w:t xml:space="preserve"> </w:t>
      </w:r>
    </w:p>
    <w:p w14:paraId="667036AF" w14:textId="6AF46444" w:rsidR="00FA75B0" w:rsidRPr="00FA75B0" w:rsidRDefault="00621F3D" w:rsidP="00FA75B0">
      <w:pPr>
        <w:rPr>
          <w:lang w:val="en"/>
        </w:rPr>
      </w:pPr>
      <w:bookmarkStart w:id="5" w:name="_Hlk23328776"/>
      <w:r>
        <w:t>The Top 100 Employers designation, which is a</w:t>
      </w:r>
      <w:r w:rsidR="00FA75B0" w:rsidRPr="00FA75B0">
        <w:t xml:space="preserve">warded by </w:t>
      </w:r>
      <w:proofErr w:type="spellStart"/>
      <w:r w:rsidR="00FA75B0" w:rsidRPr="00FA75B0">
        <w:t>Mediacorp</w:t>
      </w:r>
      <w:proofErr w:type="spellEnd"/>
      <w:r w:rsidR="00FA75B0" w:rsidRPr="00FA75B0">
        <w:t xml:space="preserve"> Canada </w:t>
      </w:r>
      <w:r>
        <w:t>through an</w:t>
      </w:r>
      <w:r w:rsidR="00FA75B0" w:rsidRPr="00FA75B0">
        <w:t xml:space="preserve"> editorial competition</w:t>
      </w:r>
      <w:r>
        <w:t>,</w:t>
      </w:r>
      <w:r w:rsidR="00FA75B0" w:rsidRPr="00FA75B0">
        <w:t xml:space="preserve"> recognizes organizations across the country that offer Canadians some of the best places to work.</w:t>
      </w:r>
      <w:r w:rsidR="00FA75B0" w:rsidRPr="00FA75B0" w:rsidDel="00A50C43">
        <w:t xml:space="preserve"> </w:t>
      </w:r>
      <w:bookmarkEnd w:id="5"/>
      <w:r w:rsidR="00FA75B0" w:rsidRPr="00FA75B0">
        <w:t xml:space="preserve">The full list of winners and the reasons for their selection were released earlier today in </w:t>
      </w:r>
      <w:r w:rsidR="00FA75B0" w:rsidRPr="001E0BC3">
        <w:t xml:space="preserve">a </w:t>
      </w:r>
      <w:hyperlink r:id="rId13" w:history="1">
        <w:r w:rsidR="00FA75B0" w:rsidRPr="001E0BC3">
          <w:rPr>
            <w:rStyle w:val="Hyperlink"/>
          </w:rPr>
          <w:t>special feature</w:t>
        </w:r>
      </w:hyperlink>
      <w:r w:rsidR="00FA75B0" w:rsidRPr="001E0BC3">
        <w:t xml:space="preserve"> published</w:t>
      </w:r>
      <w:r w:rsidR="00FA75B0" w:rsidRPr="00FA75B0">
        <w:t xml:space="preserve"> in </w:t>
      </w:r>
      <w:r w:rsidR="00FA75B0" w:rsidRPr="00FA75B0">
        <w:rPr>
          <w:i/>
        </w:rPr>
        <w:t>The Globe and Mail</w:t>
      </w:r>
      <w:r w:rsidR="00FA75B0" w:rsidRPr="00FA75B0">
        <w:t>.</w:t>
      </w:r>
      <w:bookmarkEnd w:id="4"/>
    </w:p>
    <w:p w14:paraId="79EEC87D" w14:textId="77777777" w:rsidR="00FA75B0" w:rsidRPr="00690507" w:rsidRDefault="00FA75B0" w:rsidP="00690507">
      <w:pPr>
        <w:pStyle w:val="Heading2"/>
      </w:pPr>
      <w:bookmarkStart w:id="6" w:name="_Hlk529341641"/>
      <w:r w:rsidRPr="00690507">
        <w:t>Quotes</w:t>
      </w:r>
    </w:p>
    <w:p w14:paraId="588E5959" w14:textId="04F62F96" w:rsidR="00FA75B0" w:rsidRPr="007C624D" w:rsidRDefault="00FA75B0" w:rsidP="00FA75B0">
      <w:bookmarkStart w:id="7" w:name="_Hlk529341655"/>
      <w:bookmarkEnd w:id="6"/>
      <w:r w:rsidRPr="00FF0B13">
        <w:t>“</w:t>
      </w:r>
      <w:r>
        <w:rPr>
          <w:lang w:val="en-US"/>
        </w:rPr>
        <w:t xml:space="preserve">The House of Commons Administration </w:t>
      </w:r>
      <w:r w:rsidR="00A57FA8">
        <w:rPr>
          <w:lang w:val="en-US"/>
        </w:rPr>
        <w:t>seeks out</w:t>
      </w:r>
      <w:r>
        <w:rPr>
          <w:lang w:val="en-US"/>
        </w:rPr>
        <w:t xml:space="preserve"> the very best candidates to provide legislative, procedural</w:t>
      </w:r>
      <w:r w:rsidR="00B46896">
        <w:rPr>
          <w:lang w:val="en-US"/>
        </w:rPr>
        <w:t xml:space="preserve">, and </w:t>
      </w:r>
      <w:r>
        <w:rPr>
          <w:lang w:val="en-US"/>
        </w:rPr>
        <w:t>administration support to Members of Parliament. This</w:t>
      </w:r>
      <w:r w:rsidR="00B46896">
        <w:rPr>
          <w:lang w:val="en-US"/>
        </w:rPr>
        <w:t xml:space="preserve"> </w:t>
      </w:r>
      <w:r>
        <w:rPr>
          <w:lang w:val="en-US"/>
        </w:rPr>
        <w:t>recognition by the Top 100 Employer</w:t>
      </w:r>
      <w:r w:rsidR="00B46896">
        <w:rPr>
          <w:lang w:val="en-US"/>
        </w:rPr>
        <w:t>s</w:t>
      </w:r>
      <w:r>
        <w:rPr>
          <w:lang w:val="en-US"/>
        </w:rPr>
        <w:t xml:space="preserve"> project signals to us that the Administration has </w:t>
      </w:r>
      <w:r w:rsidR="00A57FA8">
        <w:rPr>
          <w:lang w:val="en-US"/>
        </w:rPr>
        <w:t>what it takes</w:t>
      </w:r>
      <w:r>
        <w:rPr>
          <w:lang w:val="en-US"/>
        </w:rPr>
        <w:t xml:space="preserve"> to attract and retain the right people for the job.”</w:t>
      </w:r>
      <w:r w:rsidRPr="00FF0B13">
        <w:t xml:space="preserve"> </w:t>
      </w:r>
      <w:r w:rsidRPr="00FF0B13">
        <w:br/>
      </w:r>
      <w:r w:rsidRPr="007C624D">
        <w:t xml:space="preserve">– </w:t>
      </w:r>
      <w:r w:rsidRPr="005361DD">
        <w:rPr>
          <w:rFonts w:cs="Calibri"/>
          <w:szCs w:val="20"/>
        </w:rPr>
        <w:t>Hon. Geoff Regan,</w:t>
      </w:r>
      <w:r>
        <w:rPr>
          <w:rFonts w:cs="Calibri"/>
          <w:szCs w:val="20"/>
        </w:rPr>
        <w:t xml:space="preserve"> Speaker of the House of Commons</w:t>
      </w:r>
    </w:p>
    <w:p w14:paraId="057F2A22" w14:textId="7E067829" w:rsidR="00FA75B0" w:rsidRPr="00B46896" w:rsidRDefault="00FA75B0" w:rsidP="00B46896">
      <w:r w:rsidRPr="00FF0B13">
        <w:t>“</w:t>
      </w:r>
      <w:r>
        <w:t xml:space="preserve">We are pleased to </w:t>
      </w:r>
      <w:r w:rsidR="00B46896">
        <w:t>have been</w:t>
      </w:r>
      <w:r>
        <w:t xml:space="preserve"> chosen as a Top 100 Employer for the second year in a row. This is a testament to our belief in </w:t>
      </w:r>
      <w:r w:rsidR="00B46896">
        <w:t xml:space="preserve">the </w:t>
      </w:r>
      <w:r>
        <w:t>potential</w:t>
      </w:r>
      <w:r w:rsidR="00B46896">
        <w:t xml:space="preserve"> of all our employees</w:t>
      </w:r>
      <w:r>
        <w:t xml:space="preserve"> </w:t>
      </w:r>
      <w:r w:rsidR="00B46896">
        <w:t>to grow and develop and to</w:t>
      </w:r>
      <w:r>
        <w:t xml:space="preserve"> </w:t>
      </w:r>
      <w:r w:rsidR="00B46896">
        <w:t xml:space="preserve">commit to </w:t>
      </w:r>
      <w:r>
        <w:t>mak</w:t>
      </w:r>
      <w:r w:rsidR="00BE14CE">
        <w:t>ing</w:t>
      </w:r>
      <w:r>
        <w:t xml:space="preserve"> a meaningful contribution </w:t>
      </w:r>
      <w:r w:rsidR="00B46896">
        <w:t>in the delivery</w:t>
      </w:r>
      <w:r>
        <w:t xml:space="preserve"> </w:t>
      </w:r>
      <w:r w:rsidR="00B46896">
        <w:t xml:space="preserve">of services and support </w:t>
      </w:r>
      <w:r>
        <w:t xml:space="preserve">that Members need to fulfil their parliamentary role. We </w:t>
      </w:r>
      <w:r w:rsidR="00B46896">
        <w:t xml:space="preserve">will </w:t>
      </w:r>
      <w:r>
        <w:t xml:space="preserve">continue </w:t>
      </w:r>
      <w:r w:rsidR="00B46896">
        <w:t>to work to</w:t>
      </w:r>
      <w:r>
        <w:t xml:space="preserve"> remain an employer of choice in Canada.”</w:t>
      </w:r>
      <w:r>
        <w:br/>
      </w:r>
      <w:r w:rsidR="00B46896" w:rsidRPr="007C624D">
        <w:t xml:space="preserve">– </w:t>
      </w:r>
      <w:r>
        <w:t>Charles Robert, Clerk of the House of Commons</w:t>
      </w:r>
      <w:bookmarkEnd w:id="7"/>
    </w:p>
    <w:p w14:paraId="5DE4BDAB" w14:textId="3CB76F2D" w:rsidR="00FA75B0" w:rsidRPr="00690507" w:rsidRDefault="00FA75B0" w:rsidP="00690507">
      <w:pPr>
        <w:pStyle w:val="Heading2"/>
      </w:pPr>
      <w:r w:rsidRPr="00690507">
        <w:t xml:space="preserve">Quick </w:t>
      </w:r>
      <w:r w:rsidR="00621F3D" w:rsidRPr="00690507">
        <w:t>f</w:t>
      </w:r>
      <w:r w:rsidRPr="00690507">
        <w:t xml:space="preserve">acts </w:t>
      </w:r>
    </w:p>
    <w:p w14:paraId="2B4D2BBA" w14:textId="1900A3F0" w:rsidR="00FA75B0" w:rsidRPr="00DD55DD" w:rsidRDefault="00FA75B0" w:rsidP="00FA75B0">
      <w:pPr>
        <w:pStyle w:val="ListParagraph"/>
        <w:numPr>
          <w:ilvl w:val="0"/>
          <w:numId w:val="9"/>
        </w:numPr>
        <w:rPr>
          <w:rFonts w:eastAsiaTheme="minorHAnsi"/>
          <w:szCs w:val="20"/>
        </w:rPr>
      </w:pPr>
      <w:bookmarkStart w:id="8" w:name="_Hlk529341732"/>
      <w:r w:rsidRPr="00942328">
        <w:rPr>
          <w:rFonts w:eastAsia="Times New Roman"/>
        </w:rPr>
        <w:t>Th</w:t>
      </w:r>
      <w:r w:rsidRPr="00391390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Pr="00C6502B">
        <w:rPr>
          <w:rFonts w:eastAsia="Times New Roman"/>
        </w:rPr>
        <w:t>Top 100 Employers</w:t>
      </w:r>
      <w:r>
        <w:rPr>
          <w:rFonts w:eastAsia="Times New Roman"/>
        </w:rPr>
        <w:t xml:space="preserve"> </w:t>
      </w:r>
      <w:r w:rsidR="00B46896">
        <w:rPr>
          <w:rFonts w:eastAsia="Times New Roman"/>
        </w:rPr>
        <w:t xml:space="preserve">project </w:t>
      </w:r>
      <w:r>
        <w:rPr>
          <w:rFonts w:eastAsia="Times New Roman"/>
        </w:rPr>
        <w:t>evaluate</w:t>
      </w:r>
      <w:r w:rsidR="00BE14CE">
        <w:rPr>
          <w:rFonts w:eastAsia="Times New Roman"/>
        </w:rPr>
        <w:t>s</w:t>
      </w:r>
      <w:r>
        <w:rPr>
          <w:rFonts w:eastAsia="Times New Roman"/>
        </w:rPr>
        <w:t xml:space="preserve"> employers in comparable fields to determine which offer the most progress</w:t>
      </w:r>
      <w:r w:rsidR="00BE14CE">
        <w:rPr>
          <w:rFonts w:eastAsia="Times New Roman"/>
        </w:rPr>
        <w:t>ive</w:t>
      </w:r>
      <w:r>
        <w:rPr>
          <w:rFonts w:eastAsia="Times New Roman"/>
        </w:rPr>
        <w:t xml:space="preserve"> and forward-thinking programs.</w:t>
      </w:r>
    </w:p>
    <w:p w14:paraId="4A9359E8" w14:textId="63B19439" w:rsidR="00FA75B0" w:rsidRPr="00391390" w:rsidRDefault="00FA75B0" w:rsidP="00FA75B0">
      <w:pPr>
        <w:pStyle w:val="ListParagraph"/>
        <w:numPr>
          <w:ilvl w:val="0"/>
          <w:numId w:val="9"/>
        </w:numPr>
        <w:rPr>
          <w:szCs w:val="20"/>
        </w:rPr>
      </w:pPr>
      <w:r>
        <w:rPr>
          <w:rFonts w:eastAsia="Times New Roman"/>
        </w:rPr>
        <w:t xml:space="preserve">Employers are </w:t>
      </w:r>
      <w:r w:rsidRPr="00A0734F">
        <w:rPr>
          <w:rFonts w:eastAsia="Times New Roman"/>
        </w:rPr>
        <w:t>compare</w:t>
      </w:r>
      <w:r>
        <w:rPr>
          <w:rFonts w:eastAsia="Times New Roman"/>
        </w:rPr>
        <w:t>d</w:t>
      </w:r>
      <w:r w:rsidRPr="00A0734F">
        <w:rPr>
          <w:rFonts w:eastAsia="Times New Roman"/>
        </w:rPr>
        <w:t xml:space="preserve"> </w:t>
      </w:r>
      <w:r>
        <w:rPr>
          <w:szCs w:val="20"/>
        </w:rPr>
        <w:t>against</w:t>
      </w:r>
      <w:r w:rsidRPr="00391390">
        <w:rPr>
          <w:szCs w:val="20"/>
        </w:rPr>
        <w:t xml:space="preserve"> criteria</w:t>
      </w:r>
      <w:r w:rsidR="00B24D58">
        <w:rPr>
          <w:szCs w:val="20"/>
        </w:rPr>
        <w:t xml:space="preserve"> such as</w:t>
      </w:r>
      <w:r w:rsidRPr="00391390">
        <w:rPr>
          <w:szCs w:val="20"/>
        </w:rPr>
        <w:t xml:space="preserve"> </w:t>
      </w:r>
      <w:r w:rsidR="00621F3D">
        <w:rPr>
          <w:szCs w:val="20"/>
        </w:rPr>
        <w:t>p</w:t>
      </w:r>
      <w:r w:rsidRPr="00391390">
        <w:rPr>
          <w:szCs w:val="20"/>
        </w:rPr>
        <w:t xml:space="preserve">hysical </w:t>
      </w:r>
      <w:r w:rsidR="00621F3D">
        <w:rPr>
          <w:szCs w:val="20"/>
        </w:rPr>
        <w:t>w</w:t>
      </w:r>
      <w:r w:rsidRPr="00391390">
        <w:rPr>
          <w:szCs w:val="20"/>
        </w:rPr>
        <w:t xml:space="preserve">orkplace; </w:t>
      </w:r>
      <w:r w:rsidR="00621F3D">
        <w:rPr>
          <w:szCs w:val="20"/>
        </w:rPr>
        <w:t>w</w:t>
      </w:r>
      <w:r w:rsidRPr="00391390">
        <w:rPr>
          <w:szCs w:val="20"/>
        </w:rPr>
        <w:t xml:space="preserve">ork </w:t>
      </w:r>
      <w:r w:rsidR="00621F3D">
        <w:rPr>
          <w:szCs w:val="20"/>
        </w:rPr>
        <w:t>a</w:t>
      </w:r>
      <w:r w:rsidRPr="00391390">
        <w:rPr>
          <w:szCs w:val="20"/>
        </w:rPr>
        <w:t xml:space="preserve">tmosphere and </w:t>
      </w:r>
      <w:r w:rsidR="00621F3D">
        <w:rPr>
          <w:szCs w:val="20"/>
        </w:rPr>
        <w:t>s</w:t>
      </w:r>
      <w:r w:rsidRPr="00391390">
        <w:rPr>
          <w:szCs w:val="20"/>
        </w:rPr>
        <w:t xml:space="preserve">ocial; </w:t>
      </w:r>
      <w:r w:rsidR="00F70AFC">
        <w:rPr>
          <w:szCs w:val="20"/>
        </w:rPr>
        <w:t>h</w:t>
      </w:r>
      <w:r w:rsidRPr="00391390">
        <w:rPr>
          <w:szCs w:val="20"/>
        </w:rPr>
        <w:t xml:space="preserve">ealth, </w:t>
      </w:r>
      <w:r w:rsidR="00F70AFC">
        <w:rPr>
          <w:szCs w:val="20"/>
        </w:rPr>
        <w:t>f</w:t>
      </w:r>
      <w:r w:rsidRPr="00391390">
        <w:rPr>
          <w:szCs w:val="20"/>
        </w:rPr>
        <w:t xml:space="preserve">inancial and </w:t>
      </w:r>
      <w:r w:rsidR="00F70AFC">
        <w:rPr>
          <w:szCs w:val="20"/>
        </w:rPr>
        <w:t>f</w:t>
      </w:r>
      <w:r w:rsidRPr="00391390">
        <w:rPr>
          <w:szCs w:val="20"/>
        </w:rPr>
        <w:t xml:space="preserve">amily </w:t>
      </w:r>
      <w:r w:rsidR="00F70AFC">
        <w:rPr>
          <w:szCs w:val="20"/>
        </w:rPr>
        <w:t>b</w:t>
      </w:r>
      <w:r w:rsidRPr="00391390">
        <w:rPr>
          <w:szCs w:val="20"/>
        </w:rPr>
        <w:t>enefits;</w:t>
      </w:r>
      <w:r w:rsidR="00B24D58">
        <w:rPr>
          <w:szCs w:val="20"/>
        </w:rPr>
        <w:t xml:space="preserve"> v</w:t>
      </w:r>
      <w:r w:rsidRPr="00391390">
        <w:rPr>
          <w:szCs w:val="20"/>
        </w:rPr>
        <w:t xml:space="preserve">acation and </w:t>
      </w:r>
      <w:r w:rsidR="00F70AFC">
        <w:rPr>
          <w:szCs w:val="20"/>
        </w:rPr>
        <w:t>t</w:t>
      </w:r>
      <w:r w:rsidRPr="00391390">
        <w:rPr>
          <w:szCs w:val="20"/>
        </w:rPr>
        <w:t xml:space="preserve">ime </w:t>
      </w:r>
      <w:r w:rsidR="00F70AFC">
        <w:rPr>
          <w:szCs w:val="20"/>
        </w:rPr>
        <w:t>o</w:t>
      </w:r>
      <w:r w:rsidRPr="00391390">
        <w:rPr>
          <w:szCs w:val="20"/>
        </w:rPr>
        <w:t xml:space="preserve">ff; </w:t>
      </w:r>
      <w:r w:rsidR="00F70AFC">
        <w:rPr>
          <w:szCs w:val="20"/>
        </w:rPr>
        <w:t>e</w:t>
      </w:r>
      <w:r w:rsidRPr="00391390">
        <w:rPr>
          <w:szCs w:val="20"/>
        </w:rPr>
        <w:t xml:space="preserve">mployee </w:t>
      </w:r>
      <w:r w:rsidR="00F70AFC">
        <w:rPr>
          <w:szCs w:val="20"/>
        </w:rPr>
        <w:t>c</w:t>
      </w:r>
      <w:r w:rsidRPr="00391390">
        <w:rPr>
          <w:szCs w:val="20"/>
        </w:rPr>
        <w:t>ommunications;</w:t>
      </w:r>
      <w:r w:rsidR="00F70AFC">
        <w:rPr>
          <w:szCs w:val="20"/>
        </w:rPr>
        <w:t xml:space="preserve"> p</w:t>
      </w:r>
      <w:r w:rsidRPr="00391390">
        <w:rPr>
          <w:szCs w:val="20"/>
        </w:rPr>
        <w:t xml:space="preserve">erformance </w:t>
      </w:r>
      <w:r w:rsidR="00F70AFC">
        <w:rPr>
          <w:szCs w:val="20"/>
        </w:rPr>
        <w:t>m</w:t>
      </w:r>
      <w:r w:rsidRPr="00391390">
        <w:rPr>
          <w:szCs w:val="20"/>
        </w:rPr>
        <w:t xml:space="preserve">anagement; </w:t>
      </w:r>
      <w:r w:rsidR="00F70AFC">
        <w:rPr>
          <w:szCs w:val="20"/>
        </w:rPr>
        <w:t>t</w:t>
      </w:r>
      <w:r w:rsidRPr="00391390">
        <w:rPr>
          <w:szCs w:val="20"/>
        </w:rPr>
        <w:t xml:space="preserve">raining and </w:t>
      </w:r>
      <w:r w:rsidR="00F70AFC">
        <w:rPr>
          <w:szCs w:val="20"/>
        </w:rPr>
        <w:t>s</w:t>
      </w:r>
      <w:r w:rsidRPr="00391390">
        <w:rPr>
          <w:szCs w:val="20"/>
        </w:rPr>
        <w:t xml:space="preserve">kills </w:t>
      </w:r>
      <w:r w:rsidR="00F70AFC">
        <w:rPr>
          <w:szCs w:val="20"/>
        </w:rPr>
        <w:t>d</w:t>
      </w:r>
      <w:r w:rsidRPr="00391390">
        <w:rPr>
          <w:szCs w:val="20"/>
        </w:rPr>
        <w:t xml:space="preserve">evelopment; and </w:t>
      </w:r>
      <w:r w:rsidR="00F70AFC">
        <w:rPr>
          <w:szCs w:val="20"/>
        </w:rPr>
        <w:t>c</w:t>
      </w:r>
      <w:r w:rsidRPr="00391390">
        <w:rPr>
          <w:szCs w:val="20"/>
        </w:rPr>
        <w:t xml:space="preserve">ommunity </w:t>
      </w:r>
      <w:r w:rsidR="00F70AFC">
        <w:rPr>
          <w:szCs w:val="20"/>
        </w:rPr>
        <w:t>i</w:t>
      </w:r>
      <w:r w:rsidRPr="00391390">
        <w:rPr>
          <w:szCs w:val="20"/>
        </w:rPr>
        <w:t>nvolvement.</w:t>
      </w:r>
    </w:p>
    <w:p w14:paraId="11ED033C" w14:textId="0767ECF1" w:rsidR="00FA75B0" w:rsidRPr="00391390" w:rsidRDefault="00FA75B0" w:rsidP="00FA75B0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391390">
        <w:rPr>
          <w:rFonts w:eastAsia="Times New Roman"/>
        </w:rPr>
        <w:lastRenderedPageBreak/>
        <w:t>Th</w:t>
      </w:r>
      <w:r>
        <w:rPr>
          <w:rFonts w:eastAsia="Times New Roman"/>
        </w:rPr>
        <w:t>is is the second consecutive year that</w:t>
      </w:r>
      <w:r w:rsidR="00047506">
        <w:rPr>
          <w:rFonts w:eastAsia="Times New Roman"/>
        </w:rPr>
        <w:t xml:space="preserve"> the</w:t>
      </w:r>
      <w:r w:rsidRPr="00391390">
        <w:rPr>
          <w:rFonts w:eastAsia="Times New Roman"/>
        </w:rPr>
        <w:t xml:space="preserve"> House </w:t>
      </w:r>
      <w:r>
        <w:rPr>
          <w:rFonts w:eastAsia="Times New Roman"/>
        </w:rPr>
        <w:t xml:space="preserve">Administration has won the Top 100 Employers in Canada designation. It </w:t>
      </w:r>
      <w:r w:rsidR="00136DAF">
        <w:rPr>
          <w:rFonts w:eastAsia="Times New Roman"/>
        </w:rPr>
        <w:t>ha</w:t>
      </w:r>
      <w:r>
        <w:rPr>
          <w:rFonts w:eastAsia="Times New Roman"/>
        </w:rPr>
        <w:t>s</w:t>
      </w:r>
      <w:r w:rsidR="00136DAF">
        <w:rPr>
          <w:rFonts w:eastAsia="Times New Roman"/>
        </w:rPr>
        <w:t xml:space="preserve"> been </w:t>
      </w:r>
      <w:r>
        <w:rPr>
          <w:rFonts w:eastAsia="Times New Roman"/>
        </w:rPr>
        <w:t>named a Top Employer for the National Capital Region and for Young People every year since 2017.</w:t>
      </w:r>
      <w:bookmarkEnd w:id="8"/>
    </w:p>
    <w:p w14:paraId="74A141B4" w14:textId="09B715E7" w:rsidR="00FA75B0" w:rsidRPr="00690507" w:rsidRDefault="00FA75B0" w:rsidP="00690507">
      <w:pPr>
        <w:pStyle w:val="Heading2"/>
      </w:pPr>
      <w:r w:rsidRPr="00690507">
        <w:t xml:space="preserve">Related </w:t>
      </w:r>
      <w:r w:rsidR="00F70AFC" w:rsidRPr="00690507">
        <w:t>l</w:t>
      </w:r>
      <w:r w:rsidRPr="00690507">
        <w:t xml:space="preserve">inks </w:t>
      </w:r>
    </w:p>
    <w:p w14:paraId="69628ECC" w14:textId="242F8B6E" w:rsidR="00FA75B0" w:rsidRPr="00DD55DD" w:rsidRDefault="00FA75B0" w:rsidP="00FA75B0">
      <w:pPr>
        <w:ind w:left="44"/>
        <w:rPr>
          <w:color w:val="0000FF" w:themeColor="hyperlink"/>
          <w:u w:val="single"/>
        </w:rPr>
      </w:pPr>
      <w:bookmarkStart w:id="9" w:name="_Hlk529341779"/>
      <w:r>
        <w:t>Canada’s Top 100 Employers for</w:t>
      </w:r>
      <w:r w:rsidR="00F70AFC">
        <w:t xml:space="preserve"> </w:t>
      </w:r>
      <w:r w:rsidR="00BE14CE">
        <w:t>2020</w:t>
      </w:r>
      <w:r w:rsidRPr="00391390">
        <w:t xml:space="preserve"> </w:t>
      </w:r>
      <w:bookmarkStart w:id="10" w:name="_GoBack"/>
      <w:bookmarkEnd w:id="10"/>
      <w:r w:rsidRPr="00391390">
        <w:br/>
      </w:r>
      <w:hyperlink r:id="rId14" w:history="1">
        <w:r w:rsidRPr="002C52C0">
          <w:rPr>
            <w:rStyle w:val="Hyperlink"/>
          </w:rPr>
          <w:t>https://www.canadastop100.com/national/</w:t>
        </w:r>
      </w:hyperlink>
    </w:p>
    <w:p w14:paraId="050D246B" w14:textId="4FCFEA60" w:rsidR="00FA75B0" w:rsidRPr="00391390" w:rsidRDefault="00FA75B0" w:rsidP="00FA75B0">
      <w:pPr>
        <w:ind w:left="44"/>
      </w:pPr>
      <w:r w:rsidRPr="00391390">
        <w:t xml:space="preserve">House Administration Career Portal </w:t>
      </w:r>
      <w:r w:rsidRPr="00391390">
        <w:br/>
      </w:r>
      <w:hyperlink r:id="rId15" w:history="1">
        <w:r w:rsidRPr="00674C80">
          <w:rPr>
            <w:rStyle w:val="Hyperlink"/>
          </w:rPr>
          <w:t>http://jobs-emplois-hoc.parl.gc.ca/en/Pages/Opportunities.aspx</w:t>
        </w:r>
      </w:hyperlink>
    </w:p>
    <w:p w14:paraId="414EC15F" w14:textId="42C32709" w:rsidR="00FA75B0" w:rsidRPr="00690507" w:rsidRDefault="00FA75B0" w:rsidP="00690507">
      <w:pPr>
        <w:pStyle w:val="Heading3"/>
      </w:pPr>
      <w:bookmarkStart w:id="11" w:name="_Toc465149687"/>
      <w:bookmarkEnd w:id="9"/>
      <w:r w:rsidRPr="00690507">
        <w:t>For more information:</w:t>
      </w:r>
      <w:bookmarkEnd w:id="11"/>
    </w:p>
    <w:p w14:paraId="01A51908" w14:textId="53BD6513" w:rsidR="00C2183A" w:rsidRPr="009F31EB" w:rsidRDefault="00FA75B0" w:rsidP="00690507">
      <w:pPr>
        <w:ind w:left="44"/>
      </w:pPr>
      <w:r w:rsidRPr="00391390">
        <w:t>Heather Bradley</w:t>
      </w:r>
      <w:r w:rsidRPr="00391390">
        <w:br/>
        <w:t>Director of Communications</w:t>
      </w:r>
      <w:r w:rsidRPr="00391390">
        <w:br/>
        <w:t>Office of the Speaker of the House of Commons</w:t>
      </w:r>
      <w:r w:rsidRPr="00391390">
        <w:br/>
        <w:t>613-995-7882</w:t>
      </w:r>
      <w:r w:rsidRPr="00391390">
        <w:br/>
      </w:r>
      <w:hyperlink r:id="rId16" w:history="1">
        <w:r w:rsidRPr="00391390">
          <w:rPr>
            <w:rStyle w:val="Hyperlink"/>
          </w:rPr>
          <w:t>heather.bradley@parl.gc.ca</w:t>
        </w:r>
      </w:hyperlink>
      <w:bookmarkEnd w:id="1"/>
      <w:bookmarkEnd w:id="2"/>
    </w:p>
    <w:sectPr w:rsidR="00C2183A" w:rsidRPr="009F31EB" w:rsidSect="00D46490">
      <w:headerReference w:type="first" r:id="rId17"/>
      <w:pgSz w:w="12240" w:h="15840" w:code="1"/>
      <w:pgMar w:top="1440" w:right="1440" w:bottom="1080" w:left="21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A3CD" w14:textId="77777777" w:rsidR="00E239A3" w:rsidRDefault="00E239A3" w:rsidP="006306F2">
      <w:pPr>
        <w:spacing w:after="0" w:line="240" w:lineRule="auto"/>
      </w:pPr>
      <w:r>
        <w:separator/>
      </w:r>
    </w:p>
  </w:endnote>
  <w:endnote w:type="continuationSeparator" w:id="0">
    <w:p w14:paraId="54A62A0A" w14:textId="77777777" w:rsidR="00E239A3" w:rsidRDefault="00E239A3" w:rsidP="006306F2">
      <w:pPr>
        <w:spacing w:after="0" w:line="240" w:lineRule="auto"/>
      </w:pPr>
      <w:r>
        <w:continuationSeparator/>
      </w:r>
    </w:p>
  </w:endnote>
  <w:endnote w:type="continuationNotice" w:id="1">
    <w:p w14:paraId="0A1B4199" w14:textId="77777777" w:rsidR="00E239A3" w:rsidRDefault="00E239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507C" w14:textId="77777777" w:rsidR="00E239A3" w:rsidRDefault="00E239A3" w:rsidP="006306F2">
      <w:pPr>
        <w:spacing w:after="0" w:line="240" w:lineRule="auto"/>
      </w:pPr>
      <w:r>
        <w:separator/>
      </w:r>
    </w:p>
  </w:footnote>
  <w:footnote w:type="continuationSeparator" w:id="0">
    <w:p w14:paraId="52AF2817" w14:textId="77777777" w:rsidR="00E239A3" w:rsidRDefault="00E239A3" w:rsidP="006306F2">
      <w:pPr>
        <w:spacing w:after="0" w:line="240" w:lineRule="auto"/>
      </w:pPr>
      <w:r>
        <w:continuationSeparator/>
      </w:r>
    </w:p>
  </w:footnote>
  <w:footnote w:type="continuationNotice" w:id="1">
    <w:p w14:paraId="71479D76" w14:textId="77777777" w:rsidR="00E239A3" w:rsidRDefault="00E239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5190F" w14:textId="296981F6" w:rsidR="006306F2" w:rsidRDefault="00F975FA" w:rsidP="00F975FA">
    <w:pPr>
      <w:pStyle w:val="Header"/>
      <w:ind w:left="-720"/>
    </w:pPr>
    <w:r>
      <w:rPr>
        <w:noProof/>
        <w:lang w:eastAsia="en-CA"/>
      </w:rPr>
      <w:drawing>
        <wp:inline distT="0" distB="0" distL="0" distR="0" wp14:anchorId="4FAB951B" wp14:editId="602B0908">
          <wp:extent cx="5943600" cy="1464575"/>
          <wp:effectExtent l="0" t="0" r="0" b="2540"/>
          <wp:docPr id="2" name="Picture 2" descr="House of Commons, Canada; Director of Communications, Office of the Speaker. Media Advisory." title="House of Commons, Canada; Director of Communications, Office of the Speaker. Media Advisor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Advisory-DirSpeaker-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6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BCBD4" w14:textId="77777777" w:rsidR="00F975FA" w:rsidRDefault="00F975FA" w:rsidP="00F975FA">
    <w:pPr>
      <w:pStyle w:val="Header"/>
      <w:ind w:left="-720"/>
    </w:pPr>
  </w:p>
  <w:p w14:paraId="63C77754" w14:textId="77777777" w:rsidR="00F975FA" w:rsidRDefault="00F975FA" w:rsidP="00F975FA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A8C"/>
    <w:multiLevelType w:val="hybridMultilevel"/>
    <w:tmpl w:val="08983140"/>
    <w:lvl w:ilvl="0" w:tplc="9F82D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62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86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225"/>
    <w:multiLevelType w:val="hybridMultilevel"/>
    <w:tmpl w:val="20BEA4D6"/>
    <w:lvl w:ilvl="0" w:tplc="AE7AF734">
      <w:start w:val="1"/>
      <w:numFmt w:val="bullet"/>
      <w:pStyle w:val="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886D5A"/>
    <w:multiLevelType w:val="hybridMultilevel"/>
    <w:tmpl w:val="14BE3AE6"/>
    <w:lvl w:ilvl="0" w:tplc="0FA45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AA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C7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E2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A2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21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44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A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DE0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15D"/>
    <w:multiLevelType w:val="singleLevel"/>
    <w:tmpl w:val="871011FC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5F83774"/>
    <w:multiLevelType w:val="multilevel"/>
    <w:tmpl w:val="33C449B2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3187"/>
    <w:multiLevelType w:val="hybridMultilevel"/>
    <w:tmpl w:val="3EE66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45598"/>
    <w:multiLevelType w:val="multilevel"/>
    <w:tmpl w:val="1009001D"/>
    <w:styleLink w:val="ListTe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2B00C0"/>
    <w:multiLevelType w:val="hybridMultilevel"/>
    <w:tmpl w:val="F48418A6"/>
    <w:lvl w:ilvl="0" w:tplc="4F12DA6A">
      <w:start w:val="1"/>
      <w:numFmt w:val="bullet"/>
      <w:pStyle w:val="Bullet3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C51F5E"/>
    <w:multiLevelType w:val="multilevel"/>
    <w:tmpl w:val="1009001D"/>
    <w:numStyleLink w:val="ListTest"/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0D93"/>
    <w:rsid w:val="00035193"/>
    <w:rsid w:val="00047506"/>
    <w:rsid w:val="00066810"/>
    <w:rsid w:val="000B1D6E"/>
    <w:rsid w:val="000D1BD2"/>
    <w:rsid w:val="000E378A"/>
    <w:rsid w:val="00114851"/>
    <w:rsid w:val="00130083"/>
    <w:rsid w:val="00136DAF"/>
    <w:rsid w:val="00160C23"/>
    <w:rsid w:val="001723B6"/>
    <w:rsid w:val="00173232"/>
    <w:rsid w:val="00190DCD"/>
    <w:rsid w:val="001B4E10"/>
    <w:rsid w:val="001D6A6D"/>
    <w:rsid w:val="001E0BC3"/>
    <w:rsid w:val="00247A93"/>
    <w:rsid w:val="00254D02"/>
    <w:rsid w:val="002D5B8F"/>
    <w:rsid w:val="002E52CD"/>
    <w:rsid w:val="002F76E2"/>
    <w:rsid w:val="00310D93"/>
    <w:rsid w:val="003157E3"/>
    <w:rsid w:val="00324068"/>
    <w:rsid w:val="00334B91"/>
    <w:rsid w:val="0037603C"/>
    <w:rsid w:val="003C7A15"/>
    <w:rsid w:val="003D4D46"/>
    <w:rsid w:val="0040207C"/>
    <w:rsid w:val="00404223"/>
    <w:rsid w:val="004410A1"/>
    <w:rsid w:val="0048127E"/>
    <w:rsid w:val="00492024"/>
    <w:rsid w:val="00493C7F"/>
    <w:rsid w:val="004B7E5A"/>
    <w:rsid w:val="004C2F70"/>
    <w:rsid w:val="004C4C17"/>
    <w:rsid w:val="004D14F2"/>
    <w:rsid w:val="005361DD"/>
    <w:rsid w:val="0053771A"/>
    <w:rsid w:val="0054544E"/>
    <w:rsid w:val="0056055F"/>
    <w:rsid w:val="00575A62"/>
    <w:rsid w:val="00592162"/>
    <w:rsid w:val="005C30E7"/>
    <w:rsid w:val="006171F6"/>
    <w:rsid w:val="00621F3D"/>
    <w:rsid w:val="006306F2"/>
    <w:rsid w:val="006406E2"/>
    <w:rsid w:val="00690507"/>
    <w:rsid w:val="00690AAB"/>
    <w:rsid w:val="006D526C"/>
    <w:rsid w:val="006D7385"/>
    <w:rsid w:val="006E56EA"/>
    <w:rsid w:val="006E66C6"/>
    <w:rsid w:val="00730BD5"/>
    <w:rsid w:val="007368CB"/>
    <w:rsid w:val="007406BD"/>
    <w:rsid w:val="007936FA"/>
    <w:rsid w:val="007B5C60"/>
    <w:rsid w:val="007E3193"/>
    <w:rsid w:val="007F06D3"/>
    <w:rsid w:val="007F18E0"/>
    <w:rsid w:val="007F2102"/>
    <w:rsid w:val="00811826"/>
    <w:rsid w:val="00866BBC"/>
    <w:rsid w:val="00867F0B"/>
    <w:rsid w:val="009530C7"/>
    <w:rsid w:val="009839D2"/>
    <w:rsid w:val="009A2BF1"/>
    <w:rsid w:val="009B5138"/>
    <w:rsid w:val="009C6F21"/>
    <w:rsid w:val="009D17E7"/>
    <w:rsid w:val="009F31EB"/>
    <w:rsid w:val="00A3191D"/>
    <w:rsid w:val="00A50BA3"/>
    <w:rsid w:val="00A57FA8"/>
    <w:rsid w:val="00A654A6"/>
    <w:rsid w:val="00AB5EC8"/>
    <w:rsid w:val="00B24D58"/>
    <w:rsid w:val="00B430CE"/>
    <w:rsid w:val="00B46896"/>
    <w:rsid w:val="00BB19BC"/>
    <w:rsid w:val="00BC20B4"/>
    <w:rsid w:val="00BE14CE"/>
    <w:rsid w:val="00BF06ED"/>
    <w:rsid w:val="00C05AB8"/>
    <w:rsid w:val="00C2183A"/>
    <w:rsid w:val="00C40BF2"/>
    <w:rsid w:val="00C47743"/>
    <w:rsid w:val="00C908CE"/>
    <w:rsid w:val="00CA1CC2"/>
    <w:rsid w:val="00CE2326"/>
    <w:rsid w:val="00CF4CA7"/>
    <w:rsid w:val="00D0541E"/>
    <w:rsid w:val="00D12DC8"/>
    <w:rsid w:val="00D461D2"/>
    <w:rsid w:val="00D46490"/>
    <w:rsid w:val="00D50278"/>
    <w:rsid w:val="00D62DA4"/>
    <w:rsid w:val="00D7552D"/>
    <w:rsid w:val="00DB0094"/>
    <w:rsid w:val="00DB448A"/>
    <w:rsid w:val="00E01873"/>
    <w:rsid w:val="00E239A3"/>
    <w:rsid w:val="00ED508C"/>
    <w:rsid w:val="00F11662"/>
    <w:rsid w:val="00F50499"/>
    <w:rsid w:val="00F57FF2"/>
    <w:rsid w:val="00F70AFC"/>
    <w:rsid w:val="00F77CE4"/>
    <w:rsid w:val="00F9620E"/>
    <w:rsid w:val="00F975FA"/>
    <w:rsid w:val="00FA6F68"/>
    <w:rsid w:val="00FA75B0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18F8"/>
  <w15:docId w15:val="{BAC8C182-F6EC-4449-9BE2-ABC8FFEC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4C4C17"/>
    <w:pPr>
      <w:ind w:right="720"/>
    </w:pPr>
  </w:style>
  <w:style w:type="paragraph" w:styleId="Heading1">
    <w:name w:val="heading 1"/>
    <w:basedOn w:val="Normal"/>
    <w:next w:val="Normal"/>
    <w:link w:val="Heading1Char"/>
    <w:uiPriority w:val="4"/>
    <w:qFormat/>
    <w:rsid w:val="000D1BD2"/>
    <w:pPr>
      <w:spacing w:before="240" w:after="240" w:line="240" w:lineRule="auto"/>
      <w:outlineLvl w:val="0"/>
    </w:pPr>
    <w:rPr>
      <w:rFonts w:ascii="Calibri" w:eastAsiaTheme="minorHAnsi" w:hAnsi="Calibri"/>
      <w:b/>
      <w:bCs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0D1BD2"/>
    <w:pPr>
      <w:spacing w:before="240" w:after="120" w:line="240" w:lineRule="auto"/>
      <w:contextualSpacing/>
      <w:outlineLvl w:val="1"/>
    </w:pPr>
    <w:rPr>
      <w:rFonts w:eastAsiaTheme="minorHAnsi"/>
      <w:b/>
      <w:sz w:val="24"/>
      <w:szCs w:val="24"/>
      <w:lang w:eastAsia="fr-CA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E378A"/>
    <w:pPr>
      <w:tabs>
        <w:tab w:val="left" w:pos="10080"/>
      </w:tabs>
      <w:spacing w:before="240" w:after="120" w:line="240" w:lineRule="auto"/>
      <w:outlineLvl w:val="2"/>
    </w:pPr>
    <w:rPr>
      <w:rFonts w:eastAsiaTheme="minorHAnsi"/>
      <w:b/>
      <w:szCs w:val="20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0D1BD2"/>
    <w:pPr>
      <w:spacing w:before="240" w:after="120" w:line="240" w:lineRule="auto"/>
      <w:outlineLvl w:val="3"/>
    </w:pPr>
    <w:rPr>
      <w:rFonts w:eastAsiaTheme="minorHAnsi"/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56055F"/>
    <w:pPr>
      <w:keepNext/>
      <w:keepLines/>
      <w:spacing w:before="200" w:after="0"/>
      <w:outlineLvl w:val="4"/>
    </w:pPr>
    <w:rPr>
      <w:rFonts w:eastAsiaTheme="majorEastAsia" w:cstheme="majorBidi"/>
      <w:b/>
      <w:sz w:val="18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56055F"/>
    <w:pPr>
      <w:keepNext/>
      <w:keepLines/>
      <w:spacing w:before="200" w:after="0"/>
      <w:outlineLvl w:val="5"/>
    </w:pPr>
    <w:rPr>
      <w:rFonts w:eastAsiaTheme="majorEastAsia" w:cstheme="majorBidi"/>
      <w:b/>
      <w:i/>
      <w:iCs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0D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0D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0D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461D2"/>
    <w:rPr>
      <w:rFonts w:ascii="Calibri" w:eastAsiaTheme="minorHAnsi" w:hAnsi="Calibri"/>
      <w:b/>
      <w:bCs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D461D2"/>
    <w:rPr>
      <w:rFonts w:eastAsiaTheme="minorHAnsi"/>
      <w:b/>
      <w:sz w:val="24"/>
      <w:szCs w:val="24"/>
      <w:lang w:eastAsia="fr-CA"/>
    </w:rPr>
  </w:style>
  <w:style w:type="character" w:customStyle="1" w:styleId="Heading3Char">
    <w:name w:val="Heading 3 Char"/>
    <w:basedOn w:val="DefaultParagraphFont"/>
    <w:link w:val="Heading3"/>
    <w:uiPriority w:val="4"/>
    <w:rsid w:val="00D461D2"/>
    <w:rPr>
      <w:rFonts w:eastAsiaTheme="minorHAnsi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4"/>
    <w:rsid w:val="00D461D2"/>
    <w:rPr>
      <w:rFonts w:eastAsiaTheme="minorHAnsi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4"/>
    <w:rsid w:val="00D461D2"/>
    <w:rPr>
      <w:rFonts w:eastAsiaTheme="majorEastAsia" w:cstheme="majorBidi"/>
      <w:b/>
      <w:sz w:val="18"/>
    </w:rPr>
  </w:style>
  <w:style w:type="character" w:customStyle="1" w:styleId="Heading6Char">
    <w:name w:val="Heading 6 Char"/>
    <w:basedOn w:val="DefaultParagraphFont"/>
    <w:link w:val="Heading6"/>
    <w:uiPriority w:val="4"/>
    <w:rsid w:val="00D461D2"/>
    <w:rPr>
      <w:rFonts w:eastAsiaTheme="majorEastAsia" w:cstheme="majorBidi"/>
      <w:b/>
      <w:i/>
      <w:iCs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1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1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1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11662"/>
    <w:pPr>
      <w:spacing w:before="2160" w:after="300" w:line="240" w:lineRule="auto"/>
      <w:ind w:left="2160" w:right="216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26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F11662"/>
    <w:rPr>
      <w:rFonts w:asciiTheme="majorHAnsi" w:eastAsiaTheme="majorEastAsia" w:hAnsiTheme="majorHAnsi" w:cstheme="majorBidi"/>
      <w:caps/>
      <w:color w:val="FFFFFF" w:themeColor="background1"/>
      <w:spacing w:val="26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54D02"/>
    <w:pPr>
      <w:numPr>
        <w:ilvl w:val="1"/>
      </w:numPr>
      <w:spacing w:before="720"/>
      <w:ind w:left="2160" w:right="2160"/>
    </w:pPr>
    <w:rPr>
      <w:rFonts w:ascii="Calibri Light" w:eastAsiaTheme="majorEastAsia" w:hAnsi="Calibri Light" w:cstheme="majorBidi"/>
      <w:iCs/>
      <w:color w:val="FFFFFF" w:themeColor="background1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254D02"/>
    <w:rPr>
      <w:rFonts w:ascii="Calibri Light" w:eastAsiaTheme="majorEastAsia" w:hAnsi="Calibri Light" w:cstheme="majorBidi"/>
      <w:iCs/>
      <w:color w:val="FFFFFF" w:themeColor="background1"/>
      <w:spacing w:val="15"/>
      <w:sz w:val="44"/>
      <w:szCs w:val="24"/>
    </w:rPr>
  </w:style>
  <w:style w:type="character" w:styleId="Strong">
    <w:name w:val="Strong"/>
    <w:basedOn w:val="DefaultParagraphFont"/>
    <w:uiPriority w:val="22"/>
    <w:semiHidden/>
    <w:qFormat/>
    <w:rsid w:val="00310D93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310D93"/>
    <w:rPr>
      <w:i/>
      <w:iCs/>
    </w:rPr>
  </w:style>
  <w:style w:type="paragraph" w:styleId="NoSpacing">
    <w:name w:val="No Spacing"/>
    <w:uiPriority w:val="3"/>
    <w:qFormat/>
    <w:rsid w:val="000D1BD2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160C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406BD"/>
    <w:pPr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20B4"/>
    <w:rPr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10D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40BF2"/>
    <w:rPr>
      <w:b/>
      <w:bCs/>
      <w:i/>
      <w:iCs/>
      <w:color w:val="4F81BD" w:themeColor="accent1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310D9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310D9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310D9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310D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310D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C7A15"/>
    <w:pPr>
      <w:outlineLvl w:val="9"/>
    </w:pPr>
    <w:rPr>
      <w:sz w:val="3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0D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ignatureSector">
    <w:name w:val="Signature Sector"/>
    <w:basedOn w:val="Normal"/>
    <w:next w:val="Normal"/>
    <w:uiPriority w:val="8"/>
    <w:qFormat/>
    <w:rsid w:val="00160C23"/>
    <w:pPr>
      <w:pBdr>
        <w:top w:val="single" w:sz="4" w:space="1" w:color="auto"/>
      </w:pBdr>
      <w:spacing w:before="840" w:after="240" w:line="240" w:lineRule="auto"/>
      <w:jc w:val="right"/>
    </w:pPr>
    <w:rPr>
      <w:rFonts w:eastAsiaTheme="minorHAnsi"/>
      <w:noProof/>
      <w:color w:val="000000" w:themeColor="text1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E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4D02"/>
    <w:pPr>
      <w:tabs>
        <w:tab w:val="right" w:pos="8640"/>
      </w:tabs>
      <w:spacing w:after="1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4D02"/>
    <w:pPr>
      <w:tabs>
        <w:tab w:val="right" w:pos="864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4D02"/>
    <w:pPr>
      <w:tabs>
        <w:tab w:val="right" w:pos="8640"/>
      </w:tabs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6E56EA"/>
    <w:rPr>
      <w:color w:val="0000FF" w:themeColor="hyperlink"/>
      <w:u w:val="single"/>
    </w:rPr>
  </w:style>
  <w:style w:type="paragraph" w:customStyle="1" w:styleId="DateLocation">
    <w:name w:val="Date Location"/>
    <w:basedOn w:val="Normal"/>
    <w:uiPriority w:val="6"/>
    <w:qFormat/>
    <w:rsid w:val="00492024"/>
    <w:pPr>
      <w:ind w:right="0"/>
    </w:pPr>
    <w:rPr>
      <w:i/>
    </w:rPr>
  </w:style>
  <w:style w:type="numbering" w:customStyle="1" w:styleId="BulletList">
    <w:name w:val="Bullet List"/>
    <w:basedOn w:val="NoList"/>
    <w:uiPriority w:val="99"/>
    <w:rsid w:val="009C6F21"/>
    <w:pPr>
      <w:numPr>
        <w:numId w:val="3"/>
      </w:numPr>
    </w:pPr>
  </w:style>
  <w:style w:type="numbering" w:customStyle="1" w:styleId="ListTest">
    <w:name w:val="List Test"/>
    <w:basedOn w:val="BulletList"/>
    <w:uiPriority w:val="99"/>
    <w:rsid w:val="009C6F21"/>
    <w:pPr>
      <w:numPr>
        <w:numId w:val="5"/>
      </w:numPr>
    </w:pPr>
  </w:style>
  <w:style w:type="paragraph" w:customStyle="1" w:styleId="Bullet1">
    <w:name w:val="Bullet 1"/>
    <w:basedOn w:val="Normal"/>
    <w:uiPriority w:val="5"/>
    <w:qFormat/>
    <w:rsid w:val="006E66C6"/>
    <w:pPr>
      <w:numPr>
        <w:numId w:val="4"/>
      </w:numPr>
      <w:spacing w:after="0" w:line="240" w:lineRule="auto"/>
    </w:pPr>
    <w:rPr>
      <w:rFonts w:eastAsiaTheme="minorHAnsi"/>
      <w:szCs w:val="20"/>
    </w:rPr>
  </w:style>
  <w:style w:type="paragraph" w:customStyle="1" w:styleId="Bullet2">
    <w:name w:val="Bullet 2"/>
    <w:basedOn w:val="Normal"/>
    <w:uiPriority w:val="5"/>
    <w:qFormat/>
    <w:rsid w:val="006E66C6"/>
    <w:pPr>
      <w:numPr>
        <w:numId w:val="7"/>
      </w:numPr>
      <w:tabs>
        <w:tab w:val="left" w:pos="10080"/>
      </w:tabs>
      <w:spacing w:after="0" w:line="240" w:lineRule="auto"/>
      <w:ind w:left="1080"/>
    </w:pPr>
    <w:rPr>
      <w:rFonts w:eastAsiaTheme="minorHAnsi"/>
      <w:szCs w:val="20"/>
      <w:lang w:eastAsia="fr-CA"/>
    </w:rPr>
  </w:style>
  <w:style w:type="paragraph" w:customStyle="1" w:styleId="Bullet3">
    <w:name w:val="Bullet 3"/>
    <w:basedOn w:val="Normal"/>
    <w:uiPriority w:val="5"/>
    <w:qFormat/>
    <w:rsid w:val="006E66C6"/>
    <w:pPr>
      <w:numPr>
        <w:numId w:val="8"/>
      </w:numPr>
      <w:spacing w:after="120" w:line="240" w:lineRule="auto"/>
      <w:ind w:left="1440"/>
    </w:pPr>
    <w:rPr>
      <w:rFonts w:eastAsiaTheme="minorHAnsi"/>
      <w:szCs w:val="20"/>
      <w:lang w:eastAsia="fr-CA"/>
    </w:rPr>
  </w:style>
  <w:style w:type="paragraph" w:customStyle="1" w:styleId="EventHead">
    <w:name w:val="Event Head"/>
    <w:basedOn w:val="Normal"/>
    <w:uiPriority w:val="6"/>
    <w:qFormat/>
    <w:rsid w:val="00CE2326"/>
    <w:rPr>
      <w:b/>
    </w:rPr>
  </w:style>
  <w:style w:type="paragraph" w:customStyle="1" w:styleId="EventText">
    <w:name w:val="Event Text"/>
    <w:basedOn w:val="Normal"/>
    <w:uiPriority w:val="6"/>
    <w:qFormat/>
    <w:rsid w:val="00C908CE"/>
    <w:pPr>
      <w:ind w:right="0"/>
    </w:pPr>
  </w:style>
  <w:style w:type="paragraph" w:customStyle="1" w:styleId="Excerpt">
    <w:name w:val="Excerpt"/>
    <w:basedOn w:val="Normal"/>
    <w:next w:val="Normal"/>
    <w:uiPriority w:val="7"/>
    <w:qFormat/>
    <w:rsid w:val="00BC20B4"/>
    <w:pPr>
      <w:ind w:left="720"/>
    </w:pPr>
  </w:style>
  <w:style w:type="paragraph" w:customStyle="1" w:styleId="SignatureStatement">
    <w:name w:val="Signature Statement"/>
    <w:basedOn w:val="SignatureSector"/>
    <w:next w:val="Normal"/>
    <w:uiPriority w:val="8"/>
    <w:qFormat/>
    <w:rsid w:val="009D17E7"/>
    <w:pPr>
      <w:pBdr>
        <w:top w:val="none" w:sz="0" w:space="0" w:color="auto"/>
      </w:pBdr>
      <w:spacing w:after="480"/>
    </w:pPr>
  </w:style>
  <w:style w:type="paragraph" w:styleId="Header">
    <w:name w:val="header"/>
    <w:basedOn w:val="Normal"/>
    <w:link w:val="HeaderChar"/>
    <w:uiPriority w:val="99"/>
    <w:unhideWhenUsed/>
    <w:rsid w:val="0063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F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3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F2"/>
    <w:rPr>
      <w:sz w:val="20"/>
    </w:rPr>
  </w:style>
  <w:style w:type="table" w:styleId="TableGrid">
    <w:name w:val="Table Grid"/>
    <w:basedOn w:val="TableNormal"/>
    <w:uiPriority w:val="59"/>
    <w:rsid w:val="00CE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7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B0"/>
    <w:pPr>
      <w:spacing w:after="240" w:line="240" w:lineRule="auto"/>
      <w:ind w:right="0"/>
    </w:pPr>
    <w:rPr>
      <w:rFonts w:ascii="Calibri" w:eastAsiaTheme="minorHAnsi" w:hAnsi="Calibri" w:cs="Times New Roman"/>
      <w:sz w:val="20"/>
      <w:szCs w:val="20"/>
      <w:lang w:val="fr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B0"/>
    <w:rPr>
      <w:rFonts w:ascii="Calibri" w:eastAsiaTheme="minorHAnsi" w:hAnsi="Calibri" w:cs="Times New Roman"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A75B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96"/>
    <w:pPr>
      <w:spacing w:after="200"/>
      <w:ind w:right="720"/>
    </w:pPr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96"/>
    <w:rPr>
      <w:rFonts w:ascii="Calibri" w:eastAsiaTheme="minorHAnsi" w:hAnsi="Calibri" w:cs="Times New Roman"/>
      <w:b/>
      <w:bCs/>
      <w:sz w:val="20"/>
      <w:szCs w:val="20"/>
      <w:lang w:val="fr-CA"/>
    </w:rPr>
  </w:style>
  <w:style w:type="paragraph" w:styleId="NormalWeb">
    <w:name w:val="Normal (Web)"/>
    <w:basedOn w:val="Normal"/>
    <w:uiPriority w:val="99"/>
    <w:semiHidden/>
    <w:unhideWhenUsed/>
    <w:rsid w:val="00BE14CE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E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anadastop100.com/nationa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eather.bradley@parl.gc.ca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jobs-emplois-hoc.parl.gc.ca/en/Pages/Opportunities.asp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anadastop100.com/nation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ymphonie - Document" ma:contentTypeID="0x0101007C10A417E2B84270A819FD93345EED578300D2289E9B11B6254BB9C77057E0F4EB2F" ma:contentTypeVersion="26" ma:contentTypeDescription="Create a new document." ma:contentTypeScope="" ma:versionID="181d275f53032dbd839ed33895ebb815">
  <xsd:schema xmlns:xsd="http://www.w3.org/2001/XMLSchema" xmlns:xs="http://www.w3.org/2001/XMLSchema" xmlns:p="http://schemas.microsoft.com/office/2006/metadata/properties" xmlns:ns2="64de1628-9e52-463f-88d9-d57a3ade6907" xmlns:ns3="07edb9f7-4fff-418a-aa70-402508596e5c" xmlns:ns4="2878d8a0-9e17-4dc1-a3e0-ceff4e0792c2" targetNamespace="http://schemas.microsoft.com/office/2006/metadata/properties" ma:root="true" ma:fieldsID="049beca1335ea758ae84f3b7c8d6f3c3" ns2:_="" ns3:_="" ns4:_="">
    <xsd:import namespace="64de1628-9e52-463f-88d9-d57a3ade6907"/>
    <xsd:import namespace="07edb9f7-4fff-418a-aa70-402508596e5c"/>
    <xsd:import namespace="2878d8a0-9e17-4dc1-a3e0-ceff4e0792c2"/>
    <xsd:element name="properties">
      <xsd:complexType>
        <xsd:sequence>
          <xsd:element name="documentManagement">
            <xsd:complexType>
              <xsd:all>
                <xsd:element ref="ns2:SymphonieDocumentKeywords" minOccurs="0"/>
                <xsd:element ref="ns2:SymphonieDocumentLanguageTaxHTField0" minOccurs="0"/>
                <xsd:element ref="ns2:SymphonieDocumentLanguageFRTaxHTField0" minOccurs="0"/>
                <xsd:element ref="ns2:SymphonieDocumentAuthor"/>
                <xsd:element ref="ns2:SymphonieDocumentSubjectTaxHTField0" minOccurs="0"/>
                <xsd:element ref="ns2:SymphonieDocumentSubjectFRTaxHTField0" minOccurs="0"/>
                <xsd:element ref="ns2:SymphonieDocumentDocumentTypeTaxHTField0" minOccurs="0"/>
                <xsd:element ref="ns2:SymphonieDocumentDocumentTypeFRTaxHTField0" minOccurs="0"/>
                <xsd:element ref="ns2:SymphonieDocumentIsRecordStatus" minOccurs="0"/>
                <xsd:element ref="ns2:SymphonieOrgAuthorityTaxHTField0" minOccurs="0"/>
                <xsd:element ref="ns2:SymphonieOrgAuthorityFRTaxHTField0" minOccurs="0"/>
                <xsd:element ref="ns2:SymphonieDocumentSecurityTaxHTField0" minOccurs="0"/>
                <xsd:element ref="ns2:SymphonieDocumentSecurityFRTaxHTField0" minOccurs="0"/>
                <xsd:element ref="ns3:TaxCatchAll" minOccurs="0"/>
                <xsd:element ref="ns4:Channel" minOccurs="0"/>
                <xsd:element ref="ns4:Media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1628-9e52-463f-88d9-d57a3ade6907" elementFormDefault="qualified">
    <xsd:import namespace="http://schemas.microsoft.com/office/2006/documentManagement/types"/>
    <xsd:import namespace="http://schemas.microsoft.com/office/infopath/2007/PartnerControls"/>
    <xsd:element name="SymphonieDocumentKeywords" ma:index="8" nillable="true" ma:displayName="Keywords" ma:description="Free form words used to describe, as specifically as possible, the subject matter of the document/record" ma:internalName="SymphonieDocumentKeywords" ma:readOnly="false">
      <xsd:simpleType>
        <xsd:restriction base="dms:Note">
          <xsd:maxLength value="255"/>
        </xsd:restriction>
      </xsd:simpleType>
    </xsd:element>
    <xsd:element name="SymphonieDocumentLanguageTaxHTField0" ma:index="9" ma:taxonomy="true" ma:internalName="SymphonieDocumentLanguageTaxHTField0" ma:taxonomyFieldName="SymphonieDocumentLanguage" ma:displayName="Language" ma:default="" ma:fieldId="{ee73b932-30c2-4aa8-b06c-821f1239361d}" ma:sspId="81789c50-d010-4699-81ff-019aad3fef34" ma:termSetId="5245bad3-8d46-4b77-be0b-f29b1e0ac6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LanguageFRTaxHTField0" ma:index="11" nillable="true" ma:taxonomy="true" ma:internalName="SymphonieDocumentLanguageFRTaxHTField0" ma:taxonomyFieldName="SymphonieDocumentLanguageFR" ma:displayName="Language" ma:readOnly="true" ma:fieldId="{020f8ae1-8870-4012-8fdb-d13d4867dbeb}" ma:sspId="81789c50-d010-4699-81ff-019aad3fef34" ma:termSetId="294ade0a-7ed1-4849-8078-d7afac4e5e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Author" ma:index="13" ma:displayName="Symphonie Author" ma:description="Name of the person(s) primarily responsible for the intellectual content of the document/record" ma:list="UserInfo" ma:SearchPeopleOnly="false" ma:SharePointGroup="0" ma:internalName="Symphonie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ymphonieDocumentSubjectTaxHTField0" ma:index="14" ma:taxonomy="true" ma:internalName="SymphonieDocumentSubjectTaxHTField0" ma:taxonomyFieldName="SymphonieDocumentSubject" ma:displayName="Subject" ma:default="" ma:fieldId="{09c3ef3e-15e4-4a42-86d2-1746d051c393}" ma:taxonomyMulti="true" ma:sspId="81789c50-d010-4699-81ff-019aad3fef34" ma:termSetId="edf8aab4-b41d-4a6f-8cda-7d7e338da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SubjectFRTaxHTField0" ma:index="16" nillable="true" ma:taxonomy="true" ma:internalName="SymphonieDocumentSubjectFRTaxHTField0" ma:taxonomyFieldName="SymphonieDocumentSubjectFR" ma:displayName="Subject" ma:readOnly="true" ma:fieldId="{2575a12b-ac0d-4e45-a3fa-db615ba8b7fd}" ma:taxonomyMulti="true" ma:sspId="81789c50-d010-4699-81ff-019aad3fef34" ma:termSetId="b17c82fc-35b0-42b1-9fc2-86dd82e0d4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DocumentTypeTaxHTField0" ma:index="18" ma:taxonomy="true" ma:internalName="SymphonieDocumentDocumentTypeTaxHTField0" ma:taxonomyFieldName="SymphonieDocumentDocumentType" ma:displayName="Document Type" ma:default="" ma:fieldId="{3cd0ec71-5c25-4875-9efa-254376223b5a}" ma:sspId="81789c50-d010-4699-81ff-019aad3fef34" ma:termSetId="d2da75ff-04b8-48f4-b998-7d874c835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DocumentTypeFRTaxHTField0" ma:index="20" nillable="true" ma:taxonomy="true" ma:internalName="SymphonieDocumentDocumentTypeFRTaxHTField0" ma:taxonomyFieldName="SymphonieDocumentDocumentTypeFR" ma:displayName="Document Type" ma:readOnly="true" ma:fieldId="{ddea15b1-8f21-465e-a4fe-bd3d06d96b18}" ma:sspId="81789c50-d010-4699-81ff-019aad3fef34" ma:termSetId="fb464b75-de8c-4fea-b952-9eba904d66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IsRecordStatus" ma:index="22" nillable="true" ma:displayName="Corporate Record" ma:default="1" ma:description="Indicates document is considered a corporate record" ma:internalName="SymphonieDocumentIsRecordStatus" ma:readOnly="false">
      <xsd:simpleType>
        <xsd:restriction base="dms:Boolean"/>
      </xsd:simpleType>
    </xsd:element>
    <xsd:element name="SymphonieOrgAuthorityTaxHTField0" ma:index="23" ma:taxonomy="true" ma:internalName="SymphonieOrgAuthorityTaxHTField0" ma:taxonomyFieldName="SymphonieOrgAuthority" ma:displayName="Organizational Authority - Unit" ma:default="" ma:fieldId="{fe21c1f9-1bee-48dd-b617-9c20ad33d35e}" ma:sspId="81789c50-d010-4699-81ff-019aad3fef34" ma:termSetId="a48f85e9-e461-400d-b253-8979229616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OrgAuthorityFRTaxHTField0" ma:index="25" nillable="true" ma:taxonomy="true" ma:internalName="SymphonieOrgAuthorityFRTaxHTField0" ma:taxonomyFieldName="SymphonieOrgAuthorityFR" ma:displayName="Organizational Authority - Unit" ma:readOnly="true" ma:fieldId="{bc584ba0-cc5e-4003-9c1f-eb758513681e}" ma:sspId="81789c50-d010-4699-81ff-019aad3fef34" ma:termSetId="c028c4eb-c80d-4e41-90f1-757d45f19f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SecurityTaxHTField0" ma:index="27" nillable="true" ma:taxonomy="true" ma:internalName="SymphonieDocumentSecurityTaxHTField0" ma:taxonomyFieldName="SymphonieDocumentSecurity" ma:displayName="Document Security" ma:readOnly="true" ma:fieldId="{dbec2309-439a-44d2-9af8-19186177d999}" ma:sspId="81789c50-d010-4699-81ff-019aad3fef34" ma:termSetId="195688ac-41c4-44e2-b3a2-e607e92e7c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mphonieDocumentSecurityFRTaxHTField0" ma:index="29" nillable="true" ma:taxonomy="true" ma:internalName="SymphonieDocumentSecurityFRTaxHTField0" ma:taxonomyFieldName="SymphonieDocumentSecurityFR" ma:displayName="Document Security" ma:readOnly="true" ma:fieldId="{8d85a6ac-e880-4a2a-b2e7-d12a17be8fa8}" ma:sspId="81789c50-d010-4699-81ff-019aad3fef34" ma:termSetId="b3479cc1-92cc-4e8d-bb27-73f7258b96b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b9f7-4fff-418a-aa70-402508596e5c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9acbf0f-4a05-4316-8406-8f26df40abcf}" ma:internalName="TaxCatchAll" ma:showField="CatchAllData" ma:web="64de1628-9e52-463f-88d9-d57a3ade6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d8a0-9e17-4dc1-a3e0-ceff4e0792c2" elementFormDefault="qualified">
    <xsd:import namespace="http://schemas.microsoft.com/office/2006/documentManagement/types"/>
    <xsd:import namespace="http://schemas.microsoft.com/office/infopath/2007/PartnerControls"/>
    <xsd:element name="Channel" ma:index="32" nillable="true" ma:displayName="Channel Type" ma:internalName="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BOIE"/>
                    <xsd:enumeration value="Email"/>
                    <xsd:enumeration value="Face-to-Face"/>
                    <xsd:enumeration value="Hand out"/>
                    <xsd:enumeration value="HoC-CdC – Banner"/>
                    <xsd:enumeration value="HoC-CdC – Webpage"/>
                    <xsd:enumeration value="HoC-CdC – What’s New"/>
                    <xsd:enumeration value="iBulletin/Source Bulletin"/>
                    <xsd:enumeration value="Intraparl"/>
                    <xsd:enumeration value="Mail"/>
                    <xsd:enumeration value="Notice boards"/>
                    <xsd:enumeration value="Our Commons - Today's News"/>
                    <xsd:enumeration value="Parl – Newsroom"/>
                    <xsd:enumeration value="Parl – Webpage"/>
                    <xsd:enumeration value="Parl – What's New"/>
                    <xsd:enumeration value="Phone Call"/>
                    <xsd:enumeration value="Social Media - Twitter"/>
                    <xsd:enumeration value="Source – Carousel"/>
                    <xsd:enumeration value="Source – News"/>
                    <xsd:enumeration value="Source – Webpage"/>
                    <xsd:enumeration value="The Commoner"/>
                    <xsd:enumeration value="TV Monitors"/>
                  </xsd:restriction>
                </xsd:simpleType>
              </xsd:element>
            </xsd:sequence>
          </xsd:extension>
        </xsd:complexContent>
      </xsd:complexType>
    </xsd:element>
    <xsd:element name="Media_x0020_Type" ma:index="33" nillable="true" ma:displayName="Media Type" ma:format="Dropdown" ma:internalName="Media_x0020_Type">
      <xsd:simpleType>
        <xsd:restriction base="dms:Choice">
          <xsd:enumeration value="N/A"/>
          <xsd:enumeration value="Communiqué"/>
          <xsd:enumeration value="FAQ"/>
          <xsd:enumeration value="Media Advisory"/>
          <xsd:enumeration value="Media Analysis"/>
          <xsd:enumeration value="Media Line"/>
          <xsd:enumeration value="Poster"/>
          <xsd:enumeration value="Web Cont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1789c50-d010-4699-81ff-019aad3fef34" ContentTypeId="0x0101007C10A417E2B84270A819FD93345EED5783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mphonieDocumentKeywords xmlns="64de1628-9e52-463f-88d9-d57a3ade6907" xsi:nil="true"/>
    <SymphonieDocumentIsRecordStatus xmlns="64de1628-9e52-463f-88d9-d57a3ade6907">true</SymphonieDocumentIsRecordStatus>
    <SymphonieDocumentAuthor xmlns="64de1628-9e52-463f-88d9-d57a3ade6907">
      <UserInfo>
        <DisplayName>i:0#.w|hoc\dumesa</DisplayName>
        <AccountId>1530</AccountId>
        <AccountType/>
      </UserInfo>
    </SymphonieDocumentAuthor>
    <SymphonieDocumentSubjectTaxHTField0 xmlns="64de1628-9e52-463f-88d9-d57a3ade69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2415cb7d-519e-4e6e-a289-37c9e61f1a97</TermId>
        </TermInfo>
      </Terms>
    </SymphonieDocumentSubjectTaxHTField0>
    <SymphonieDocumentDocumentTypeTaxHTField0 xmlns="64de1628-9e52-463f-88d9-d57a3ade69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f43c67b1-2ace-47ee-a0b2-82e2bc647dcf</TermId>
        </TermInfo>
      </Terms>
    </SymphonieDocumentDocumentTypeTaxHTField0>
    <SymphonieOrgAuthorityTaxHTField0 xmlns="64de1628-9e52-463f-88d9-d57a3ade69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OCS - Corporate Communications</TermName>
          <TermId xmlns="http://schemas.microsoft.com/office/infopath/2007/PartnerControls">0999b678-e7fc-4fb8-b3f7-323aebf2017e</TermId>
        </TermInfo>
      </Terms>
    </SymphonieOrgAuthorityTaxHTField0>
    <SymphonieDocumentLanguageTaxHTField0 xmlns="64de1628-9e52-463f-88d9-d57a3ade69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b22c84e7-df61-4fe2-bc98-c0aaf9ad0d8d</TermId>
        </TermInfo>
      </Terms>
    </SymphonieDocumentLanguageTaxHTField0>
    <SymphonieDocumentSecurityTaxHTField0 xmlns="64de1628-9e52-463f-88d9-d57a3ade6907">
      <Terms xmlns="http://schemas.microsoft.com/office/infopath/2007/PartnerControls"/>
    </SymphonieDocumentSecurityTaxHTField0>
    <SymphonieDocumentSecurityFRTaxHTField0 xmlns="64de1628-9e52-463f-88d9-d57a3ade6907">
      <Terms xmlns="http://schemas.microsoft.com/office/infopath/2007/PartnerControls"/>
    </SymphonieDocumentSecurityFRTaxHTField0>
    <SymphonieDocumentSubjectFRTaxHTField0 xmlns="64de1628-9e52-463f-88d9-d57a3ade6907">
      <Terms xmlns="http://schemas.microsoft.com/office/infopath/2007/PartnerControls"/>
    </SymphonieDocumentSubjectFRTaxHTField0>
    <SymphonieDocumentLanguageFRTaxHTField0 xmlns="64de1628-9e52-463f-88d9-d57a3ade6907">
      <Terms xmlns="http://schemas.microsoft.com/office/infopath/2007/PartnerControls"/>
    </SymphonieDocumentLanguageFRTaxHTField0>
    <SymphonieOrgAuthorityFRTaxHTField0 xmlns="64de1628-9e52-463f-88d9-d57a3ade6907">
      <Terms xmlns="http://schemas.microsoft.com/office/infopath/2007/PartnerControls"/>
    </SymphonieOrgAuthorityFRTaxHTField0>
    <SymphonieDocumentDocumentTypeFRTaxHTField0 xmlns="64de1628-9e52-463f-88d9-d57a3ade6907">
      <Terms xmlns="http://schemas.microsoft.com/office/infopath/2007/PartnerControls"/>
    </SymphonieDocumentDocumentTypeFRTaxHTField0>
    <TaxCatchAll xmlns="07edb9f7-4fff-418a-aa70-402508596e5c">
      <Value>209</Value>
      <Value>320</Value>
      <Value>234</Value>
      <Value>198</Value>
    </TaxCatchAll>
    <Media_x0020_Type xmlns="2878d8a0-9e17-4dc1-a3e0-ceff4e0792c2" xsi:nil="true"/>
    <Channel xmlns="2878d8a0-9e17-4dc1-a3e0-ceff4e0792c2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E4B1-FFFE-4D7A-80CD-43FACF70B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1628-9e52-463f-88d9-d57a3ade6907"/>
    <ds:schemaRef ds:uri="07edb9f7-4fff-418a-aa70-402508596e5c"/>
    <ds:schemaRef ds:uri="2878d8a0-9e17-4dc1-a3e0-ceff4e079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DB8CB-E776-4CEB-8F4C-CC8E6C90C7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96B122-9105-4EB6-8022-A1746A1B2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46330-EE82-4B46-A1C8-E41695090C9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FA95A2-595A-4897-8A0D-D2F92DC617E0}">
  <ds:schemaRefs>
    <ds:schemaRef ds:uri="http://schemas.microsoft.com/office/2006/metadata/properties"/>
    <ds:schemaRef ds:uri="http://schemas.microsoft.com/office/infopath/2007/PartnerControls"/>
    <ds:schemaRef ds:uri="64de1628-9e52-463f-88d9-d57a3ade6907"/>
    <ds:schemaRef ds:uri="07edb9f7-4fff-418a-aa70-402508596e5c"/>
    <ds:schemaRef ds:uri="2878d8a0-9e17-4dc1-a3e0-ceff4e0792c2"/>
  </ds:schemaRefs>
</ds:datastoreItem>
</file>

<file path=customXml/itemProps6.xml><?xml version="1.0" encoding="utf-8"?>
<ds:datastoreItem xmlns:ds="http://schemas.openxmlformats.org/officeDocument/2006/customXml" ds:itemID="{A456EC22-6DCA-42D4-8DEF-DB9F1067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Communications, Office of the Speaker, Media Advisory</vt:lpstr>
    </vt:vector>
  </TitlesOfParts>
  <Company>House of Commons / Chambre des communes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Communications, Office of the Speaker, Media Advisory</dc:title>
  <dc:creator>House of Commons / Chambre des communes</dc:creator>
  <cp:lastModifiedBy>Melo, Roberto</cp:lastModifiedBy>
  <cp:revision>22</cp:revision>
  <cp:lastPrinted>2016-11-23T15:23:00Z</cp:lastPrinted>
  <dcterms:created xsi:type="dcterms:W3CDTF">2019-10-31T20:15:00Z</dcterms:created>
  <dcterms:modified xsi:type="dcterms:W3CDTF">2019-11-22T16:41:00Z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0x0101007C10A417E2B84270A819FD93345EED578300D2289E9B11B6254BB9C77057E0F4EB2F</vt:lpwstr>
  </property>
  <property fmtid="{D5CDD505-2E9C-101B-9397-08002B2CF9AE}" pid="3" name="SymphonieDocumentLanguageFR">
    <vt:lpwstr/>
  </property>
  <property fmtid="{D5CDD505-2E9C-101B-9397-08002B2CF9AE}" pid="4" name="SymphonieOrgUnitFR">
    <vt:lpwstr/>
  </property>
  <property fmtid="{D5CDD505-2E9C-101B-9397-08002B2CF9AE}" pid="5" name="SymphonieOrgAuthority">
    <vt:lpwstr>234;#OCS - Corporate Communications|0999b678-e7fc-4fb8-b3f7-323aebf2017e</vt:lpwstr>
  </property>
  <property fmtid="{D5CDD505-2E9C-101B-9397-08002B2CF9AE}" pid="6" name="SymphonieDocumentDocumentTypeFR">
    <vt:lpwstr/>
  </property>
  <property fmtid="{D5CDD505-2E9C-101B-9397-08002B2CF9AE}" pid="7" name="SymphonieDocumentLanguage">
    <vt:lpwstr>198;#English|b22c84e7-df61-4fe2-bc98-c0aaf9ad0d8d</vt:lpwstr>
  </property>
  <property fmtid="{D5CDD505-2E9C-101B-9397-08002B2CF9AE}" pid="8" name="SymphonieDocumentSubject">
    <vt:lpwstr>209;#Communications|2415cb7d-519e-4e6e-a289-37c9e61f1a97</vt:lpwstr>
  </property>
  <property fmtid="{D5CDD505-2E9C-101B-9397-08002B2CF9AE}" pid="9" name="SymphonieOrgUnit">
    <vt:lpwstr/>
  </property>
  <property fmtid="{D5CDD505-2E9C-101B-9397-08002B2CF9AE}" pid="10" name="SymphonieDocumentSecurity">
    <vt:lpwstr/>
  </property>
  <property fmtid="{D5CDD505-2E9C-101B-9397-08002B2CF9AE}" pid="11" name="SymphonieDocumentSecurityFR">
    <vt:lpwstr/>
  </property>
  <property fmtid="{D5CDD505-2E9C-101B-9397-08002B2CF9AE}" pid="12" name="SymphonieDocumentDocumentType">
    <vt:lpwstr>320;#Template|f43c67b1-2ace-47ee-a0b2-82e2bc647dcf</vt:lpwstr>
  </property>
  <property fmtid="{D5CDD505-2E9C-101B-9397-08002B2CF9AE}" pid="13" name="SymphonieDocumentSubjectFR">
    <vt:lpwstr/>
  </property>
  <property fmtid="{D5CDD505-2E9C-101B-9397-08002B2CF9AE}" pid="14" name="SymphonieOrgUnitTaxHTField0">
    <vt:lpwstr/>
  </property>
  <property fmtid="{D5CDD505-2E9C-101B-9397-08002B2CF9AE}" pid="15" name="SymphonieOrgAuthorityFR">
    <vt:lpwstr/>
  </property>
</Properties>
</file>